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9135BB" w:rsidRDefault="00901E04" w:rsidP="009135BB">
      <w:pPr>
        <w:autoSpaceDE w:val="0"/>
        <w:autoSpaceDN w:val="0"/>
        <w:adjustRightInd w:val="0"/>
        <w:spacing w:line="276" w:lineRule="auto"/>
        <w:rPr>
          <w:rFonts w:cs="AvenirNextLTPro-Bold"/>
          <w:b/>
          <w:bCs/>
          <w:sz w:val="40"/>
          <w:szCs w:val="40"/>
          <w:lang w:val="fr-FR"/>
        </w:rPr>
      </w:pPr>
      <w:r w:rsidRPr="009135BB">
        <w:rPr>
          <w:rFonts w:cs="AvenirNextLTPro-Bold"/>
          <w:b/>
          <w:bCs/>
          <w:sz w:val="40"/>
          <w:szCs w:val="40"/>
          <w:lang w:val="fr-FR"/>
        </w:rPr>
        <w:t>Fraisage sélectif, recyclage économique</w:t>
      </w:r>
    </w:p>
    <w:p w:rsidR="002E765F" w:rsidRPr="009135BB" w:rsidRDefault="002E765F" w:rsidP="009135BB">
      <w:pPr>
        <w:pStyle w:val="Text"/>
        <w:spacing w:line="276" w:lineRule="auto"/>
        <w:rPr>
          <w:lang w:val="fr-FR"/>
        </w:rPr>
      </w:pPr>
    </w:p>
    <w:p w:rsidR="002E765F" w:rsidRPr="009135BB" w:rsidRDefault="00901E04" w:rsidP="009135BB">
      <w:pPr>
        <w:pStyle w:val="Text"/>
        <w:spacing w:line="276" w:lineRule="auto"/>
        <w:rPr>
          <w:b/>
          <w:lang w:val="fr-FR"/>
        </w:rPr>
      </w:pPr>
      <w:r w:rsidRPr="009135BB">
        <w:rPr>
          <w:b/>
          <w:lang w:val="fr-FR"/>
        </w:rPr>
        <w:t xml:space="preserve">Lors de travaux de réfection </w:t>
      </w:r>
      <w:r w:rsidR="009135BB" w:rsidRPr="009135BB">
        <w:rPr>
          <w:b/>
          <w:lang w:val="fr-FR"/>
        </w:rPr>
        <w:t>près</w:t>
      </w:r>
      <w:r w:rsidRPr="009135BB">
        <w:rPr>
          <w:b/>
          <w:lang w:val="fr-FR"/>
        </w:rPr>
        <w:t xml:space="preserve"> de Tokyo, une grande fraiseuse W 210 a enlevé, l’une </w:t>
      </w:r>
      <w:r w:rsidR="009135BB" w:rsidRPr="009135BB">
        <w:rPr>
          <w:b/>
          <w:lang w:val="fr-FR"/>
        </w:rPr>
        <w:t>après</w:t>
      </w:r>
      <w:r w:rsidRPr="009135BB">
        <w:rPr>
          <w:b/>
          <w:lang w:val="fr-FR"/>
        </w:rPr>
        <w:t xml:space="preserve"> l’autre, la couche de roulement et de liaison sur l’autoroute </w:t>
      </w:r>
      <w:proofErr w:type="spellStart"/>
      <w:r w:rsidRPr="009135BB">
        <w:rPr>
          <w:b/>
          <w:lang w:val="fr-FR"/>
        </w:rPr>
        <w:t>Jōban</w:t>
      </w:r>
      <w:proofErr w:type="spellEnd"/>
      <w:r w:rsidRPr="009135BB">
        <w:rPr>
          <w:b/>
          <w:lang w:val="fr-FR"/>
        </w:rPr>
        <w:t xml:space="preserve">. Cette méthode facilite le tri du </w:t>
      </w:r>
      <w:r w:rsidR="009135BB" w:rsidRPr="009135BB">
        <w:rPr>
          <w:b/>
          <w:lang w:val="fr-FR"/>
        </w:rPr>
        <w:t>fraisât</w:t>
      </w:r>
      <w:r w:rsidRPr="009135BB">
        <w:rPr>
          <w:b/>
          <w:lang w:val="fr-FR"/>
        </w:rPr>
        <w:t xml:space="preserve"> par type d’enrobé, qui peut alors faire l’objet d’un recyclage ciblé. La technologie de fraisage Wirtgen rend l’ensemble du processus </w:t>
      </w:r>
      <w:r w:rsidR="009135BB" w:rsidRPr="009135BB">
        <w:rPr>
          <w:b/>
          <w:lang w:val="fr-FR"/>
        </w:rPr>
        <w:t>extrêmement</w:t>
      </w:r>
      <w:r w:rsidRPr="009135BB">
        <w:rPr>
          <w:b/>
          <w:lang w:val="fr-FR"/>
        </w:rPr>
        <w:t xml:space="preserve"> rentable.</w:t>
      </w:r>
    </w:p>
    <w:p w:rsidR="00244981" w:rsidRPr="009135BB" w:rsidRDefault="00244981" w:rsidP="009135BB">
      <w:pPr>
        <w:pStyle w:val="Text"/>
        <w:spacing w:line="276" w:lineRule="auto"/>
        <w:rPr>
          <w:noProof/>
          <w:lang w:val="fr-FR" w:eastAsia="de-DE"/>
        </w:rPr>
      </w:pPr>
    </w:p>
    <w:p w:rsidR="00EC0DA3" w:rsidRPr="009135BB" w:rsidRDefault="00901E04" w:rsidP="009135BB">
      <w:pPr>
        <w:pStyle w:val="Text"/>
        <w:spacing w:line="276" w:lineRule="auto"/>
        <w:rPr>
          <w:lang w:val="fr-FR"/>
        </w:rPr>
      </w:pPr>
      <w:r w:rsidRPr="009135BB">
        <w:rPr>
          <w:lang w:val="fr-FR"/>
        </w:rPr>
        <w:t xml:space="preserve">Située à environ 140 km au nord-est de Tokyo, la ville de Mito abrite le </w:t>
      </w:r>
      <w:proofErr w:type="spellStart"/>
      <w:r w:rsidRPr="009135BB">
        <w:rPr>
          <w:lang w:val="fr-FR"/>
        </w:rPr>
        <w:t>Kairaku</w:t>
      </w:r>
      <w:proofErr w:type="spellEnd"/>
      <w:r w:rsidRPr="009135BB">
        <w:rPr>
          <w:lang w:val="fr-FR"/>
        </w:rPr>
        <w:t xml:space="preserve">-en, l’un des trois jardins japonais les plus connus qui incarnent l’idéal de l’aménagement paysager. Un entretien dans les règles de l’art est donc impératif, comme c’est également le cas pour les routes, qui doivent elles aussi être rénovées de temps à autre. Pour le décaissement sélectif de la chaussée sur l’autoroute </w:t>
      </w:r>
      <w:proofErr w:type="spellStart"/>
      <w:r w:rsidRPr="009135BB">
        <w:rPr>
          <w:lang w:val="fr-FR"/>
        </w:rPr>
        <w:t>Jōban</w:t>
      </w:r>
      <w:proofErr w:type="spellEnd"/>
      <w:r w:rsidRPr="009135BB">
        <w:rPr>
          <w:lang w:val="fr-FR"/>
        </w:rPr>
        <w:t xml:space="preserve">, l’entreprise de construction </w:t>
      </w:r>
      <w:proofErr w:type="spellStart"/>
      <w:r w:rsidRPr="009135BB">
        <w:rPr>
          <w:lang w:val="fr-FR"/>
        </w:rPr>
        <w:t>Unite</w:t>
      </w:r>
      <w:proofErr w:type="spellEnd"/>
      <w:r w:rsidRPr="009135BB">
        <w:rPr>
          <w:lang w:val="fr-FR"/>
        </w:rPr>
        <w:t xml:space="preserve"> Co., Ltd. a misé sur la technologie de fraisage ultramoderne W</w:t>
      </w:r>
      <w:r w:rsidR="00915B0A" w:rsidRPr="009135BB">
        <w:rPr>
          <w:lang w:val="fr-FR"/>
        </w:rPr>
        <w:t>irtgen</w:t>
      </w:r>
      <w:r w:rsidRPr="009135BB">
        <w:rPr>
          <w:lang w:val="fr-FR"/>
        </w:rPr>
        <w:t xml:space="preserve">, mettant en </w:t>
      </w:r>
      <w:r w:rsidR="009135BB" w:rsidRPr="009135BB">
        <w:rPr>
          <w:lang w:val="fr-FR"/>
        </w:rPr>
        <w:t>œuvre</w:t>
      </w:r>
      <w:r w:rsidRPr="009135BB">
        <w:rPr>
          <w:lang w:val="fr-FR"/>
        </w:rPr>
        <w:t xml:space="preserve"> la puissante fraiseuse W 210, un engin à chargement avant de la gamme des deux mètres.</w:t>
      </w:r>
    </w:p>
    <w:p w:rsidR="00EC0DA3" w:rsidRPr="009135BB" w:rsidRDefault="00EC0DA3" w:rsidP="009135BB">
      <w:pPr>
        <w:pStyle w:val="Text"/>
        <w:spacing w:line="276" w:lineRule="auto"/>
        <w:rPr>
          <w:lang w:val="fr-FR"/>
        </w:rPr>
      </w:pPr>
    </w:p>
    <w:p w:rsidR="00EC0DA3" w:rsidRPr="009135BB" w:rsidRDefault="00915B0A" w:rsidP="009135BB">
      <w:pPr>
        <w:pStyle w:val="Text"/>
        <w:spacing w:line="276" w:lineRule="auto"/>
        <w:rPr>
          <w:lang w:val="fr-FR"/>
        </w:rPr>
      </w:pPr>
      <w:r w:rsidRPr="009135BB">
        <w:rPr>
          <w:lang w:val="fr-FR"/>
        </w:rPr>
        <w:t xml:space="preserve">La grande fraiseuse de 500 kW a pu fraiser les tronçons endommagés sans bloquer la circulation, qui s’est poursuivie en parallèle sur une voie. « Notre machine est équipée du VCS (Vacuum </w:t>
      </w:r>
      <w:proofErr w:type="spellStart"/>
      <w:r w:rsidRPr="009135BB">
        <w:rPr>
          <w:lang w:val="fr-FR"/>
        </w:rPr>
        <w:t>Cutting</w:t>
      </w:r>
      <w:proofErr w:type="spellEnd"/>
      <w:r w:rsidRPr="009135BB">
        <w:rPr>
          <w:lang w:val="fr-FR"/>
        </w:rPr>
        <w:t xml:space="preserve"> System) », explique M. Koji </w:t>
      </w:r>
      <w:proofErr w:type="spellStart"/>
      <w:r w:rsidRPr="009135BB">
        <w:rPr>
          <w:lang w:val="fr-FR"/>
        </w:rPr>
        <w:t>Yamada</w:t>
      </w:r>
      <w:proofErr w:type="spellEnd"/>
      <w:r w:rsidRPr="009135BB">
        <w:rPr>
          <w:lang w:val="fr-FR"/>
        </w:rPr>
        <w:t xml:space="preserve">, chef de chantier. Développé par WIRTGEN, le système d’aspiration VCS a été intégré il y a 5 ans dans le programme NETIS (New </w:t>
      </w:r>
      <w:proofErr w:type="spellStart"/>
      <w:r w:rsidRPr="009135BB">
        <w:rPr>
          <w:lang w:val="fr-FR"/>
        </w:rPr>
        <w:t>Technology</w:t>
      </w:r>
      <w:proofErr w:type="spellEnd"/>
      <w:r w:rsidRPr="009135BB">
        <w:rPr>
          <w:lang w:val="fr-FR"/>
        </w:rPr>
        <w:t xml:space="preserve"> Information System) du Ministère japonais du Territoire, des Infrastructures, des Transports et du Tourisme. Ainsi, la présence de la technologie VCS de WIRTGEN comme équipement des fraiseuses à froid est devenue une condition déterminante pour participer aux appels d’offres de chantiers routiers.</w:t>
      </w:r>
    </w:p>
    <w:p w:rsidR="00EC0DA3" w:rsidRPr="009135BB" w:rsidRDefault="00EC0DA3" w:rsidP="009135BB">
      <w:pPr>
        <w:pStyle w:val="Text"/>
        <w:spacing w:line="276" w:lineRule="auto"/>
        <w:rPr>
          <w:lang w:val="fr-FR"/>
        </w:rPr>
      </w:pPr>
    </w:p>
    <w:p w:rsidR="002A214F" w:rsidRPr="009135BB" w:rsidRDefault="00915B0A" w:rsidP="009135BB">
      <w:pPr>
        <w:pStyle w:val="Text"/>
        <w:spacing w:line="276" w:lineRule="auto"/>
        <w:rPr>
          <w:b/>
          <w:bCs/>
          <w:lang w:val="fr-FR"/>
        </w:rPr>
      </w:pPr>
      <w:r w:rsidRPr="009135BB">
        <w:rPr>
          <w:b/>
          <w:bCs/>
          <w:lang w:val="fr-FR"/>
        </w:rPr>
        <w:t>Un fraisage intelligent : économique et respectueux de l’environnement</w:t>
      </w:r>
    </w:p>
    <w:p w:rsidR="009135BB" w:rsidRDefault="00915B0A" w:rsidP="009135BB">
      <w:pPr>
        <w:pStyle w:val="Text"/>
        <w:spacing w:line="276" w:lineRule="auto"/>
        <w:rPr>
          <w:lang w:val="fr-FR"/>
        </w:rPr>
      </w:pPr>
      <w:r w:rsidRPr="009135BB">
        <w:rPr>
          <w:lang w:val="fr-FR"/>
        </w:rPr>
        <w:t xml:space="preserve">Sur le chantier de Mito, afin d’éliminer les fissures du revêtement de chaussée, la grande fraiseuse a été équipée d’un tambour de fraisage standard. Après avoir enlevé la couche de roulement de 10 cm, la W 210 a entrepris, dans une deuxième opération, de décaisser la couche de liaison sur 15 cm de profondeur. Grâce à la séparation du </w:t>
      </w:r>
      <w:r w:rsidR="009135BB" w:rsidRPr="009135BB">
        <w:rPr>
          <w:lang w:val="fr-FR"/>
        </w:rPr>
        <w:t>fraisât</w:t>
      </w:r>
      <w:r w:rsidRPr="009135BB">
        <w:rPr>
          <w:lang w:val="fr-FR"/>
        </w:rPr>
        <w:t xml:space="preserve"> par type d’enrobé, les deux couches ont pu être réintégrées dans le cycle des matériaux, selon leur aptitude à être utilisés en technique de construction et leurs propriétés qualitatives. La récupération sélective du matériau présente à elle seule des avantages indéniables en termes d’environnement et de rentabilité. Si l’on tient également compte du fait que l’on utilise une technologie intelligente, les fraiseuses à froid W</w:t>
      </w:r>
      <w:r w:rsidR="009B7A87" w:rsidRPr="009135BB">
        <w:rPr>
          <w:lang w:val="fr-FR"/>
        </w:rPr>
        <w:t>irtgen</w:t>
      </w:r>
      <w:r w:rsidRPr="009135BB">
        <w:rPr>
          <w:lang w:val="fr-FR"/>
        </w:rPr>
        <w:t xml:space="preserve"> optimisent non seulement l’ensemble du processus de réfection, mais aussi la rentabilité du traitement des granulats fraisés dans la centrale d’enrobage. </w:t>
      </w:r>
    </w:p>
    <w:p w:rsidR="009135BB" w:rsidRDefault="009135BB">
      <w:pPr>
        <w:rPr>
          <w:sz w:val="22"/>
          <w:lang w:val="fr-FR"/>
        </w:rPr>
      </w:pPr>
      <w:r>
        <w:rPr>
          <w:lang w:val="fr-FR"/>
        </w:rPr>
        <w:br w:type="page"/>
      </w:r>
    </w:p>
    <w:p w:rsidR="009135BB" w:rsidRDefault="00915B0A" w:rsidP="009135BB">
      <w:pPr>
        <w:pStyle w:val="Text"/>
        <w:spacing w:line="276" w:lineRule="auto"/>
        <w:rPr>
          <w:lang w:val="fr-FR"/>
        </w:rPr>
      </w:pPr>
      <w:r w:rsidRPr="009135BB">
        <w:rPr>
          <w:lang w:val="fr-FR"/>
        </w:rPr>
        <w:lastRenderedPageBreak/>
        <w:t xml:space="preserve">Le système d’arrosage d’eau asservi à la charge joue ici un rôle majeur. L’eau nécessaire au refroidissement des pics de fraisage est régulée en </w:t>
      </w:r>
      <w:r w:rsidR="009135BB" w:rsidRPr="009135BB">
        <w:rPr>
          <w:lang w:val="fr-FR"/>
        </w:rPr>
        <w:t>fonction</w:t>
      </w:r>
      <w:r w:rsidRPr="009135BB">
        <w:rPr>
          <w:lang w:val="fr-FR"/>
        </w:rPr>
        <w:t xml:space="preserve"> de la charge du moteur et de la vitesse de fraisage. L’activation automatique de l’installation d’eau au moment du positionnement du tambour de fraisage, ou sa désactivation au moment de l’arrêt des travaux de fraisage, permet de réduire considérablement la consommation d’eau. Concrètement, cette économie d’eau peut atteindre les 20 %. </w:t>
      </w:r>
    </w:p>
    <w:p w:rsidR="009135BB" w:rsidRDefault="009135BB" w:rsidP="009135BB">
      <w:pPr>
        <w:pStyle w:val="Text"/>
        <w:spacing w:line="276" w:lineRule="auto"/>
        <w:rPr>
          <w:lang w:val="fr-FR"/>
        </w:rPr>
      </w:pPr>
    </w:p>
    <w:p w:rsidR="002A214F" w:rsidRPr="009135BB" w:rsidRDefault="00915B0A" w:rsidP="009135BB">
      <w:pPr>
        <w:pStyle w:val="Text"/>
        <w:spacing w:line="276" w:lineRule="auto"/>
        <w:rPr>
          <w:lang w:val="fr-FR"/>
        </w:rPr>
      </w:pPr>
      <w:r w:rsidRPr="009135BB">
        <w:rPr>
          <w:lang w:val="fr-FR"/>
        </w:rPr>
        <w:t>Au final, les pics voient leur longévité accrue, la fraiseuse à froid doit être moins souvent ravitaillée en carburant, et les périodes d’immobilisation sont plus courtes. En outre, et c’est là un point décisif pour le traitement du matériau, l’humidité résiduelle du granulat fraisé est de seulement 3 à 4 % par tonne – une valeur qui, sans recourir à la technologie de taille W</w:t>
      </w:r>
      <w:r w:rsidR="009B7A87" w:rsidRPr="009135BB">
        <w:rPr>
          <w:lang w:val="fr-FR"/>
        </w:rPr>
        <w:t>irtgen</w:t>
      </w:r>
      <w:r w:rsidRPr="009135BB">
        <w:rPr>
          <w:lang w:val="fr-FR"/>
        </w:rPr>
        <w:t>, atteint généralement 5 %.</w:t>
      </w:r>
    </w:p>
    <w:p w:rsidR="002A214F" w:rsidRPr="009135BB" w:rsidRDefault="002A214F" w:rsidP="009135BB">
      <w:pPr>
        <w:pStyle w:val="Text"/>
        <w:spacing w:line="276" w:lineRule="auto"/>
        <w:rPr>
          <w:lang w:val="fr-FR"/>
        </w:rPr>
      </w:pPr>
    </w:p>
    <w:p w:rsidR="002A214F" w:rsidRPr="009135BB" w:rsidRDefault="009B7A87" w:rsidP="009135BB">
      <w:pPr>
        <w:pStyle w:val="Text"/>
        <w:spacing w:line="276" w:lineRule="auto"/>
        <w:rPr>
          <w:b/>
          <w:bCs/>
          <w:lang w:val="fr-FR"/>
        </w:rPr>
      </w:pPr>
      <w:r w:rsidRPr="009135BB">
        <w:rPr>
          <w:b/>
          <w:bCs/>
          <w:lang w:val="fr-FR"/>
        </w:rPr>
        <w:t>Moins d’eau = moins de fioul</w:t>
      </w:r>
    </w:p>
    <w:p w:rsidR="002A214F" w:rsidRPr="009135BB" w:rsidRDefault="009B7A87" w:rsidP="009135BB">
      <w:pPr>
        <w:pStyle w:val="Text"/>
        <w:spacing w:line="276" w:lineRule="auto"/>
        <w:rPr>
          <w:lang w:val="fr-FR"/>
        </w:rPr>
      </w:pPr>
      <w:r w:rsidRPr="009135BB">
        <w:rPr>
          <w:lang w:val="fr-FR"/>
        </w:rPr>
        <w:t xml:space="preserve">Pour le processus de séchage nécessaire à la réalisation du nouvel enrobé dans la centrale d’enrobage, l’équation est simple : 1 % de granulat fraisé plus sec permet d’économiser 1 l de fioul pour produire 1 t d’enrobé. S’ajoute à cela la réduction des émissions de CO2 résultant des plus faibles besoins en énergie. Pour le traitement de l’enrobé enlevé sur l’autoroute </w:t>
      </w:r>
      <w:proofErr w:type="spellStart"/>
      <w:r w:rsidRPr="009135BB">
        <w:rPr>
          <w:lang w:val="fr-FR"/>
        </w:rPr>
        <w:t>Jōban</w:t>
      </w:r>
      <w:proofErr w:type="spellEnd"/>
      <w:r w:rsidRPr="009135BB">
        <w:rPr>
          <w:lang w:val="fr-FR"/>
        </w:rPr>
        <w:t xml:space="preserve">, ces économies ont atteint près de 400 l de fioul. Et les travaux ont été effectués en seulement deux heures, car </w:t>
      </w:r>
      <w:proofErr w:type="spellStart"/>
      <w:r w:rsidRPr="009135BB">
        <w:rPr>
          <w:lang w:val="fr-FR"/>
        </w:rPr>
        <w:t>Unite</w:t>
      </w:r>
      <w:proofErr w:type="spellEnd"/>
      <w:r w:rsidRPr="009135BB">
        <w:rPr>
          <w:lang w:val="fr-FR"/>
        </w:rPr>
        <w:t xml:space="preserve"> Co., Ltd., grâce à la puissante W 210, a pu enlever les couches de roulement et de liaison de manière sélective et avec une maximum de précision. M. Koji </w:t>
      </w:r>
      <w:proofErr w:type="spellStart"/>
      <w:r w:rsidRPr="009135BB">
        <w:rPr>
          <w:lang w:val="fr-FR"/>
        </w:rPr>
        <w:t>Yamada</w:t>
      </w:r>
      <w:proofErr w:type="spellEnd"/>
      <w:r w:rsidRPr="009135BB">
        <w:rPr>
          <w:lang w:val="fr-FR"/>
        </w:rPr>
        <w:t>, chef de chantier : « Le système de nivellement automatique LEVEL PRO a permis de produire une surface fraisée d’une qualité irréprochable, constituant une fondation idéale pour la pose d’enrobé et les travaux de compactage. »</w:t>
      </w:r>
    </w:p>
    <w:p w:rsidR="002A214F" w:rsidRPr="009135BB" w:rsidRDefault="002A214F" w:rsidP="009135BB">
      <w:pPr>
        <w:pStyle w:val="Text"/>
        <w:spacing w:line="276" w:lineRule="auto"/>
        <w:rPr>
          <w:lang w:val="fr-FR"/>
        </w:rPr>
      </w:pPr>
    </w:p>
    <w:p w:rsidR="002A214F" w:rsidRPr="009135BB" w:rsidRDefault="009B7A87" w:rsidP="009135BB">
      <w:pPr>
        <w:pStyle w:val="Text"/>
        <w:spacing w:line="276" w:lineRule="auto"/>
        <w:rPr>
          <w:b/>
          <w:bCs/>
          <w:lang w:val="fr-FR"/>
        </w:rPr>
      </w:pPr>
      <w:r w:rsidRPr="009135BB">
        <w:rPr>
          <w:b/>
          <w:bCs/>
          <w:lang w:val="fr-FR"/>
        </w:rPr>
        <w:t>Un fraisage de précision accroît la rentabilité du recyclage</w:t>
      </w:r>
    </w:p>
    <w:p w:rsidR="002A214F" w:rsidRPr="009135BB" w:rsidRDefault="009B7A87" w:rsidP="009135BB">
      <w:pPr>
        <w:pStyle w:val="Text"/>
        <w:spacing w:line="276" w:lineRule="auto"/>
        <w:rPr>
          <w:lang w:val="fr-FR"/>
        </w:rPr>
      </w:pPr>
      <w:r w:rsidRPr="009135BB">
        <w:rPr>
          <w:lang w:val="fr-FR"/>
        </w:rPr>
        <w:t xml:space="preserve">Avec une réduction de la consommation d’eau pouvant atteindre 20 %, les fraiseuses Wirtgen contribuent à améliorer l’efficacité énergétique : –1 % d’eau dans le matériau de départ = –1 l de fioul par t d’enrobé lors du recyclage de l’enrobé, p. ex. dans les centrales d’enrobage </w:t>
      </w:r>
      <w:proofErr w:type="spellStart"/>
      <w:r w:rsidRPr="009135BB">
        <w:rPr>
          <w:lang w:val="fr-FR"/>
        </w:rPr>
        <w:t>Benninghoven</w:t>
      </w:r>
      <w:proofErr w:type="spellEnd"/>
      <w:r w:rsidRPr="009135BB">
        <w:rPr>
          <w:lang w:val="fr-FR"/>
        </w:rPr>
        <w:t xml:space="preserve"> (cf. page 64).</w:t>
      </w:r>
    </w:p>
    <w:p w:rsidR="002A214F" w:rsidRPr="009135BB" w:rsidRDefault="002A214F" w:rsidP="009135BB">
      <w:pPr>
        <w:pStyle w:val="Text"/>
        <w:spacing w:line="276" w:lineRule="auto"/>
        <w:rPr>
          <w:lang w:val="fr-FR"/>
        </w:rPr>
      </w:pPr>
    </w:p>
    <w:p w:rsidR="002A214F" w:rsidRPr="009135BB" w:rsidRDefault="009B7A87" w:rsidP="009135BB">
      <w:pPr>
        <w:pStyle w:val="Text"/>
        <w:spacing w:line="276" w:lineRule="auto"/>
        <w:rPr>
          <w:lang w:val="fr-FR"/>
        </w:rPr>
      </w:pPr>
      <w:r w:rsidRPr="009135BB">
        <w:rPr>
          <w:lang w:val="fr-FR"/>
        </w:rPr>
        <w:t xml:space="preserve">Soit concrètement sur le chantier de l’autoroute </w:t>
      </w:r>
      <w:proofErr w:type="spellStart"/>
      <w:r w:rsidRPr="009135BB">
        <w:rPr>
          <w:lang w:val="fr-FR"/>
        </w:rPr>
        <w:t>Jōban</w:t>
      </w:r>
      <w:proofErr w:type="spellEnd"/>
      <w:r w:rsidRPr="009135BB">
        <w:rPr>
          <w:lang w:val="fr-FR"/>
        </w:rPr>
        <w:t xml:space="preserve"> :</w:t>
      </w:r>
    </w:p>
    <w:p w:rsidR="009B7A87" w:rsidRPr="009135BB" w:rsidRDefault="009B7A87" w:rsidP="009135BB">
      <w:pPr>
        <w:pStyle w:val="Text"/>
        <w:spacing w:line="276" w:lineRule="auto"/>
        <w:rPr>
          <w:lang w:val="fr-FR"/>
        </w:rPr>
      </w:pPr>
      <w:r w:rsidRPr="009135BB">
        <w:rPr>
          <w:lang w:val="fr-FR"/>
        </w:rPr>
        <w:t>800 m</w:t>
      </w:r>
      <w:r w:rsidRPr="009135BB">
        <w:rPr>
          <w:vertAlign w:val="superscript"/>
          <w:lang w:val="fr-FR"/>
        </w:rPr>
        <w:t>2</w:t>
      </w:r>
      <w:r w:rsidRPr="009135BB">
        <w:rPr>
          <w:lang w:val="fr-FR"/>
        </w:rPr>
        <w:t xml:space="preserve"> de superficie</w:t>
      </w:r>
      <w:r w:rsidR="009135BB">
        <w:rPr>
          <w:lang w:val="fr-FR"/>
        </w:rPr>
        <w:t xml:space="preserve"> </w:t>
      </w:r>
      <w:r w:rsidR="009135BB" w:rsidRPr="009135BB">
        <w:rPr>
          <w:lang w:val="fr-FR"/>
        </w:rPr>
        <w:t>x 0,25 m de profondeur de fraisage</w:t>
      </w:r>
      <w:r w:rsidR="009135BB">
        <w:rPr>
          <w:lang w:val="fr-FR"/>
        </w:rPr>
        <w:t xml:space="preserve"> =</w:t>
      </w:r>
      <w:r w:rsidRPr="009135BB">
        <w:rPr>
          <w:lang w:val="fr-FR"/>
        </w:rPr>
        <w:t xml:space="preserve"> 200 m</w:t>
      </w:r>
      <w:r w:rsidRPr="009135BB">
        <w:rPr>
          <w:vertAlign w:val="superscript"/>
          <w:lang w:val="fr-FR"/>
        </w:rPr>
        <w:t>3</w:t>
      </w:r>
      <w:r w:rsidRPr="009135BB">
        <w:rPr>
          <w:lang w:val="fr-FR"/>
        </w:rPr>
        <w:t xml:space="preserve"> d’enrobé enlevé</w:t>
      </w:r>
    </w:p>
    <w:p w:rsidR="009B7A87" w:rsidRPr="009135BB" w:rsidRDefault="009135BB" w:rsidP="009135BB">
      <w:pPr>
        <w:pStyle w:val="Text"/>
        <w:spacing w:line="276" w:lineRule="auto"/>
        <w:rPr>
          <w:lang w:val="fr-FR"/>
        </w:rPr>
      </w:pPr>
      <w:r w:rsidRPr="009135BB">
        <w:rPr>
          <w:lang w:val="fr-FR"/>
        </w:rPr>
        <w:t>200 m</w:t>
      </w:r>
      <w:r w:rsidRPr="009135BB">
        <w:rPr>
          <w:vertAlign w:val="superscript"/>
          <w:lang w:val="fr-FR"/>
        </w:rPr>
        <w:t>3</w:t>
      </w:r>
      <w:r w:rsidRPr="009135BB">
        <w:rPr>
          <w:lang w:val="fr-FR"/>
        </w:rPr>
        <w:t xml:space="preserve"> d’enrobé enlevé</w:t>
      </w:r>
      <w:r w:rsidR="009B7A87" w:rsidRPr="009135BB">
        <w:rPr>
          <w:lang w:val="fr-FR"/>
        </w:rPr>
        <w:t xml:space="preserve"> x 2,47 t/m</w:t>
      </w:r>
      <w:r w:rsidR="009B7A87" w:rsidRPr="009135BB">
        <w:rPr>
          <w:vertAlign w:val="superscript"/>
          <w:lang w:val="fr-FR"/>
        </w:rPr>
        <w:t>3</w:t>
      </w:r>
      <w:r w:rsidR="009B7A87" w:rsidRPr="009135BB">
        <w:rPr>
          <w:lang w:val="fr-FR"/>
        </w:rPr>
        <w:t xml:space="preserve"> de densité du granulat fraisé</w:t>
      </w:r>
    </w:p>
    <w:p w:rsidR="00EE19F6" w:rsidRPr="009135BB" w:rsidRDefault="009B7A87" w:rsidP="009135BB">
      <w:pPr>
        <w:pStyle w:val="Text"/>
        <w:spacing w:line="276" w:lineRule="auto"/>
        <w:rPr>
          <w:bCs/>
          <w:lang w:val="fr-FR"/>
        </w:rPr>
      </w:pPr>
      <w:r w:rsidRPr="009135BB">
        <w:rPr>
          <w:bCs/>
          <w:lang w:val="fr-FR"/>
        </w:rPr>
        <w:t>= 500 l de fioul</w:t>
      </w:r>
    </w:p>
    <w:p w:rsidR="00EE19F6" w:rsidRPr="009135BB" w:rsidRDefault="00EE19F6" w:rsidP="009135BB">
      <w:pPr>
        <w:pStyle w:val="Text"/>
        <w:spacing w:line="276" w:lineRule="auto"/>
        <w:rPr>
          <w:b/>
          <w:bCs/>
          <w:lang w:val="fr-FR"/>
        </w:rPr>
      </w:pPr>
    </w:p>
    <w:p w:rsidR="00EE19F6" w:rsidRPr="009135BB" w:rsidRDefault="009B7A87" w:rsidP="009135BB">
      <w:pPr>
        <w:pStyle w:val="Text"/>
        <w:spacing w:line="276" w:lineRule="auto"/>
        <w:rPr>
          <w:lang w:val="fr-FR"/>
        </w:rPr>
      </w:pPr>
      <w:r w:rsidRPr="009135BB">
        <w:rPr>
          <w:lang w:val="fr-FR"/>
        </w:rPr>
        <w:t xml:space="preserve">Résultat : grâce à la fraiseuse à froid </w:t>
      </w:r>
      <w:r w:rsidR="009135BB">
        <w:rPr>
          <w:lang w:val="fr-FR"/>
        </w:rPr>
        <w:t>Wirtgen</w:t>
      </w:r>
      <w:r w:rsidRPr="009135BB">
        <w:rPr>
          <w:lang w:val="fr-FR"/>
        </w:rPr>
        <w:t>, les économies potentielles de fioul dans la centrale d’enrobage sont d’environ 500 l.</w:t>
      </w:r>
    </w:p>
    <w:p w:rsidR="00EE19F6" w:rsidRPr="009135BB" w:rsidRDefault="00EE19F6" w:rsidP="009135BB">
      <w:pPr>
        <w:pStyle w:val="Text"/>
        <w:spacing w:line="276" w:lineRule="auto"/>
        <w:rPr>
          <w:lang w:val="fr-FR"/>
        </w:rPr>
      </w:pPr>
    </w:p>
    <w:p w:rsidR="009135BB" w:rsidRDefault="009135BB">
      <w:pPr>
        <w:rPr>
          <w:sz w:val="22"/>
          <w:lang w:val="fr-FR"/>
        </w:rPr>
      </w:pPr>
      <w:r>
        <w:rPr>
          <w:lang w:val="fr-FR"/>
        </w:rPr>
        <w:br w:type="page"/>
      </w:r>
    </w:p>
    <w:p w:rsidR="009135BB" w:rsidRPr="009135BB" w:rsidRDefault="009135BB" w:rsidP="009135BB">
      <w:pPr>
        <w:pStyle w:val="Text"/>
        <w:spacing w:line="276" w:lineRule="auto"/>
        <w:rPr>
          <w:b/>
          <w:lang w:val="fr-FR"/>
        </w:rPr>
      </w:pPr>
      <w:bookmarkStart w:id="0" w:name="_GoBack"/>
      <w:bookmarkEnd w:id="0"/>
      <w:r w:rsidRPr="009135BB">
        <w:rPr>
          <w:b/>
          <w:lang w:val="fr-FR"/>
        </w:rPr>
        <w:lastRenderedPageBreak/>
        <w:t>Données du chantier</w:t>
      </w:r>
    </w:p>
    <w:p w:rsidR="009135BB" w:rsidRPr="009135BB" w:rsidRDefault="009135BB" w:rsidP="009135BB">
      <w:pPr>
        <w:pStyle w:val="Text"/>
        <w:spacing w:line="276" w:lineRule="auto"/>
        <w:rPr>
          <w:lang w:val="fr-FR"/>
        </w:rPr>
      </w:pPr>
      <w:r w:rsidRPr="009135BB">
        <w:rPr>
          <w:lang w:val="fr-FR"/>
        </w:rPr>
        <w:t>Réfection de la couche de roulement et de liaison d’un tronçon de</w:t>
      </w:r>
      <w:r>
        <w:rPr>
          <w:lang w:val="fr-FR"/>
        </w:rPr>
        <w:t xml:space="preserve"> </w:t>
      </w:r>
      <w:r w:rsidRPr="009135BB">
        <w:rPr>
          <w:lang w:val="fr-FR"/>
        </w:rPr>
        <w:t xml:space="preserve">l’autoroute </w:t>
      </w:r>
      <w:proofErr w:type="spellStart"/>
      <w:r w:rsidRPr="009135BB">
        <w:rPr>
          <w:lang w:val="fr-FR"/>
        </w:rPr>
        <w:t>Jōban</w:t>
      </w:r>
      <w:proofErr w:type="spellEnd"/>
      <w:r w:rsidRPr="009135BB">
        <w:rPr>
          <w:lang w:val="fr-FR"/>
        </w:rPr>
        <w:t xml:space="preserve"> entre Mito et Tokyo, Japon</w:t>
      </w:r>
    </w:p>
    <w:p w:rsidR="009135BB" w:rsidRPr="009135BB" w:rsidRDefault="009135BB" w:rsidP="009135BB">
      <w:pPr>
        <w:pStyle w:val="Text"/>
        <w:spacing w:line="276" w:lineRule="auto"/>
        <w:rPr>
          <w:lang w:val="fr-FR"/>
        </w:rPr>
      </w:pPr>
      <w:r w:rsidRPr="009135BB">
        <w:rPr>
          <w:lang w:val="fr-FR"/>
        </w:rPr>
        <w:t>Superficie du chantier : env. 800 m2</w:t>
      </w:r>
    </w:p>
    <w:p w:rsidR="009135BB" w:rsidRPr="009135BB" w:rsidRDefault="009135BB" w:rsidP="009135BB">
      <w:pPr>
        <w:pStyle w:val="Text"/>
        <w:spacing w:line="276" w:lineRule="auto"/>
        <w:rPr>
          <w:lang w:val="fr-FR"/>
        </w:rPr>
      </w:pPr>
      <w:r w:rsidRPr="009135BB">
        <w:rPr>
          <w:lang w:val="fr-FR"/>
        </w:rPr>
        <w:t>Longueur du chantier : env. 250 m</w:t>
      </w:r>
    </w:p>
    <w:p w:rsidR="009135BB" w:rsidRPr="009135BB" w:rsidRDefault="009135BB" w:rsidP="009135BB">
      <w:pPr>
        <w:pStyle w:val="Text"/>
        <w:spacing w:line="276" w:lineRule="auto"/>
        <w:rPr>
          <w:lang w:val="fr-FR"/>
        </w:rPr>
      </w:pPr>
      <w:r w:rsidRPr="009135BB">
        <w:rPr>
          <w:lang w:val="fr-FR"/>
        </w:rPr>
        <w:t>Largeur du chantier : 3 425 m</w:t>
      </w:r>
    </w:p>
    <w:p w:rsidR="009135BB" w:rsidRPr="009135BB" w:rsidRDefault="009135BB" w:rsidP="009135BB">
      <w:pPr>
        <w:pStyle w:val="Text"/>
        <w:spacing w:line="276" w:lineRule="auto"/>
        <w:rPr>
          <w:b/>
          <w:lang w:val="fr-FR"/>
        </w:rPr>
      </w:pPr>
      <w:r w:rsidRPr="009135BB">
        <w:rPr>
          <w:b/>
          <w:lang w:val="fr-FR"/>
        </w:rPr>
        <w:t>Paramètres de travail</w:t>
      </w:r>
    </w:p>
    <w:p w:rsidR="009135BB" w:rsidRPr="009135BB" w:rsidRDefault="009135BB" w:rsidP="009135BB">
      <w:pPr>
        <w:pStyle w:val="Text"/>
        <w:spacing w:line="276" w:lineRule="auto"/>
        <w:rPr>
          <w:lang w:val="fr-FR"/>
        </w:rPr>
      </w:pPr>
      <w:r w:rsidRPr="009135BB">
        <w:rPr>
          <w:lang w:val="fr-FR"/>
        </w:rPr>
        <w:t>Profondeur de fraisage –</w:t>
      </w:r>
      <w:r>
        <w:rPr>
          <w:lang w:val="fr-FR"/>
        </w:rPr>
        <w:t xml:space="preserve"> </w:t>
      </w:r>
      <w:r w:rsidRPr="009135BB">
        <w:rPr>
          <w:lang w:val="fr-FR"/>
        </w:rPr>
        <w:t>couche de roulement / étape 1 : 10 cm</w:t>
      </w:r>
    </w:p>
    <w:p w:rsidR="009135BB" w:rsidRPr="009135BB" w:rsidRDefault="009135BB" w:rsidP="009135BB">
      <w:pPr>
        <w:pStyle w:val="Text"/>
        <w:spacing w:line="276" w:lineRule="auto"/>
        <w:rPr>
          <w:lang w:val="fr-FR"/>
        </w:rPr>
      </w:pPr>
      <w:r w:rsidRPr="009135BB">
        <w:rPr>
          <w:lang w:val="fr-FR"/>
        </w:rPr>
        <w:t>Profondeur de fraisage –</w:t>
      </w:r>
      <w:r>
        <w:rPr>
          <w:lang w:val="fr-FR"/>
        </w:rPr>
        <w:t xml:space="preserve"> </w:t>
      </w:r>
      <w:r w:rsidRPr="009135BB">
        <w:rPr>
          <w:lang w:val="fr-FR"/>
        </w:rPr>
        <w:t>couche de liaison / étape 2 : 15 cm</w:t>
      </w:r>
    </w:p>
    <w:p w:rsidR="009135BB" w:rsidRPr="009135BB" w:rsidRDefault="009135BB" w:rsidP="009135BB">
      <w:pPr>
        <w:pStyle w:val="Text"/>
        <w:spacing w:line="276" w:lineRule="auto"/>
        <w:rPr>
          <w:lang w:val="fr-FR"/>
        </w:rPr>
      </w:pPr>
      <w:r w:rsidRPr="009135BB">
        <w:rPr>
          <w:lang w:val="fr-FR"/>
        </w:rPr>
        <w:t>Vitesse de fraisage : env. 7 m/min</w:t>
      </w:r>
    </w:p>
    <w:p w:rsidR="009135BB" w:rsidRDefault="009135BB" w:rsidP="009135BB">
      <w:pPr>
        <w:pStyle w:val="Text"/>
        <w:spacing w:line="276" w:lineRule="auto"/>
        <w:rPr>
          <w:lang w:val="fr-FR"/>
        </w:rPr>
      </w:pPr>
    </w:p>
    <w:p w:rsidR="009F57AE" w:rsidRDefault="009F57AE" w:rsidP="009135BB">
      <w:pPr>
        <w:pStyle w:val="Text"/>
        <w:spacing w:line="276" w:lineRule="auto"/>
        <w:rPr>
          <w:lang w:val="fr-FR"/>
        </w:rPr>
      </w:pPr>
    </w:p>
    <w:p w:rsidR="009F57AE" w:rsidRDefault="009F57AE" w:rsidP="009135BB">
      <w:pPr>
        <w:pStyle w:val="Text"/>
        <w:spacing w:line="276" w:lineRule="auto"/>
        <w:rPr>
          <w:lang w:val="fr-FR"/>
        </w:rPr>
      </w:pPr>
    </w:p>
    <w:p w:rsidR="009F57AE" w:rsidRPr="009135BB" w:rsidRDefault="009F57AE" w:rsidP="009135BB">
      <w:pPr>
        <w:pStyle w:val="Text"/>
        <w:spacing w:line="276" w:lineRule="auto"/>
        <w:rPr>
          <w:lang w:val="fr-FR"/>
        </w:rPr>
      </w:pPr>
    </w:p>
    <w:p w:rsidR="009B7A87" w:rsidRPr="009135BB" w:rsidRDefault="009B7A87" w:rsidP="009135BB">
      <w:pPr>
        <w:pStyle w:val="Text"/>
        <w:spacing w:line="276" w:lineRule="auto"/>
        <w:rPr>
          <w:lang w:val="fr-FR"/>
        </w:rPr>
      </w:pPr>
    </w:p>
    <w:p w:rsidR="00D166AC" w:rsidRPr="009135BB" w:rsidRDefault="009135BB" w:rsidP="009135BB">
      <w:pPr>
        <w:pStyle w:val="HeadlineFotos"/>
        <w:rPr>
          <w:lang w:val="fr-FR"/>
        </w:rPr>
      </w:pPr>
      <w:r>
        <w:rPr>
          <w:rFonts w:ascii="Verdana" w:eastAsia="Calibri" w:hAnsi="Verdana" w:cs="Times New Roman"/>
          <w:caps w:val="0"/>
          <w:szCs w:val="22"/>
          <w:lang w:val="fr-FR"/>
        </w:rPr>
        <w:t>Ph</w:t>
      </w:r>
      <w:r w:rsidR="002844EF" w:rsidRPr="009135BB">
        <w:rPr>
          <w:rFonts w:ascii="Verdana" w:eastAsia="Calibri" w:hAnsi="Verdana" w:cs="Times New Roman"/>
          <w:caps w:val="0"/>
          <w:szCs w:val="22"/>
          <w:lang w:val="fr-FR"/>
        </w:rPr>
        <w:t>otos</w:t>
      </w:r>
      <w:r w:rsidR="00D166AC" w:rsidRPr="009135BB">
        <w:rPr>
          <w:lang w:val="fr-FR"/>
        </w:rPr>
        <w:t>:</w:t>
      </w:r>
    </w:p>
    <w:tbl>
      <w:tblPr>
        <w:tblStyle w:val="Basic"/>
        <w:tblW w:w="0" w:type="auto"/>
        <w:tblCellSpacing w:w="71" w:type="dxa"/>
        <w:tblLook w:val="04A0" w:firstRow="1" w:lastRow="0" w:firstColumn="1" w:lastColumn="0" w:noHBand="0" w:noVBand="1"/>
      </w:tblPr>
      <w:tblGrid>
        <w:gridCol w:w="4970"/>
        <w:gridCol w:w="4838"/>
      </w:tblGrid>
      <w:tr w:rsidR="00D166AC" w:rsidRPr="009135BB"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9135BB" w:rsidRDefault="00D166AC" w:rsidP="009135BB">
            <w:pPr>
              <w:spacing w:line="276" w:lineRule="auto"/>
              <w:rPr>
                <w:lang w:val="fr-FR"/>
              </w:rPr>
            </w:pPr>
            <w:r w:rsidRPr="009135BB">
              <w:rPr>
                <w:noProof/>
                <w:lang w:eastAsia="de-DE"/>
              </w:rPr>
              <w:drawing>
                <wp:inline distT="0" distB="0" distL="0" distR="0" wp14:anchorId="332EAD15" wp14:editId="20B2D7F2">
                  <wp:extent cx="2668378" cy="177834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348"/>
                          </a:xfrm>
                          <a:prstGeom prst="rect">
                            <a:avLst/>
                          </a:prstGeom>
                          <a:noFill/>
                          <a:ln>
                            <a:noFill/>
                          </a:ln>
                        </pic:spPr>
                      </pic:pic>
                    </a:graphicData>
                  </a:graphic>
                </wp:inline>
              </w:drawing>
            </w:r>
          </w:p>
        </w:tc>
        <w:tc>
          <w:tcPr>
            <w:tcW w:w="4832" w:type="dxa"/>
          </w:tcPr>
          <w:p w:rsidR="00EE19F6" w:rsidRPr="009135BB" w:rsidRDefault="00EE19F6" w:rsidP="009135BB">
            <w:pPr>
              <w:pStyle w:val="Text"/>
              <w:spacing w:line="276" w:lineRule="auto"/>
              <w:jc w:val="left"/>
              <w:rPr>
                <w:rFonts w:asciiTheme="majorHAnsi" w:eastAsiaTheme="majorEastAsia" w:hAnsiTheme="majorHAnsi" w:cstheme="majorBidi"/>
                <w:b/>
                <w:sz w:val="20"/>
                <w:szCs w:val="24"/>
                <w:lang w:val="fr-FR"/>
              </w:rPr>
            </w:pPr>
            <w:r w:rsidRPr="009135BB">
              <w:rPr>
                <w:rFonts w:asciiTheme="majorHAnsi" w:eastAsiaTheme="majorEastAsia" w:hAnsiTheme="majorHAnsi" w:cstheme="majorBidi"/>
                <w:b/>
                <w:sz w:val="20"/>
                <w:szCs w:val="24"/>
                <w:lang w:val="fr-FR"/>
              </w:rPr>
              <w:t>W_photo_W210_01833_PR</w:t>
            </w:r>
          </w:p>
          <w:p w:rsidR="00D166AC" w:rsidRPr="009135BB" w:rsidRDefault="009B7A87" w:rsidP="009135BB">
            <w:pPr>
              <w:pStyle w:val="Text"/>
              <w:spacing w:line="276" w:lineRule="auto"/>
              <w:jc w:val="left"/>
              <w:rPr>
                <w:sz w:val="20"/>
                <w:lang w:val="fr-FR"/>
              </w:rPr>
            </w:pPr>
            <w:r w:rsidRPr="009135BB">
              <w:rPr>
                <w:sz w:val="20"/>
                <w:lang w:val="fr-FR"/>
              </w:rPr>
              <w:t>La précision sur toute la ligne : les fraiseuses à froid WIRTGEN ne font pas que réaliser une base plane au profil voulu pour la pose du nouvel enrobé, mais elles contribuent également au recyclage du matériau enlevé, qui est ensuite effectué en toute rentabilité dans la centrale d’enrobage.</w:t>
            </w:r>
          </w:p>
        </w:tc>
      </w:tr>
    </w:tbl>
    <w:p w:rsidR="00D166AC" w:rsidRPr="009135BB" w:rsidRDefault="00D166AC" w:rsidP="009135BB">
      <w:pPr>
        <w:pStyle w:val="Text"/>
        <w:spacing w:line="276" w:lineRule="auto"/>
        <w:rPr>
          <w:lang w:val="fr-FR"/>
        </w:rPr>
      </w:pPr>
    </w:p>
    <w:tbl>
      <w:tblPr>
        <w:tblStyle w:val="Basic"/>
        <w:tblW w:w="0" w:type="auto"/>
        <w:tblCellSpacing w:w="71" w:type="dxa"/>
        <w:tblLook w:val="04A0" w:firstRow="1" w:lastRow="0" w:firstColumn="1" w:lastColumn="0" w:noHBand="0" w:noVBand="1"/>
      </w:tblPr>
      <w:tblGrid>
        <w:gridCol w:w="4962"/>
        <w:gridCol w:w="4846"/>
      </w:tblGrid>
      <w:tr w:rsidR="00EE19F6" w:rsidRPr="009135BB"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E19F6" w:rsidRPr="009135BB" w:rsidRDefault="00EE19F6" w:rsidP="009135BB">
            <w:pPr>
              <w:spacing w:line="276" w:lineRule="auto"/>
              <w:rPr>
                <w:lang w:val="fr-FR"/>
              </w:rPr>
            </w:pPr>
            <w:r w:rsidRPr="009135BB">
              <w:rPr>
                <w:noProof/>
                <w:lang w:eastAsia="de-DE"/>
              </w:rPr>
              <w:drawing>
                <wp:inline distT="0" distB="0" distL="0" distR="0" wp14:anchorId="0813262D" wp14:editId="61AC35DB">
                  <wp:extent cx="2667000" cy="177546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71338" cy="1778348"/>
                          </a:xfrm>
                          <a:prstGeom prst="rect">
                            <a:avLst/>
                          </a:prstGeom>
                          <a:noFill/>
                          <a:ln>
                            <a:noFill/>
                          </a:ln>
                        </pic:spPr>
                      </pic:pic>
                    </a:graphicData>
                  </a:graphic>
                </wp:inline>
              </w:drawing>
            </w:r>
          </w:p>
        </w:tc>
        <w:tc>
          <w:tcPr>
            <w:tcW w:w="4832" w:type="dxa"/>
          </w:tcPr>
          <w:p w:rsidR="00EE19F6" w:rsidRPr="009135BB" w:rsidRDefault="00EE19F6" w:rsidP="009135BB">
            <w:pPr>
              <w:pStyle w:val="Text"/>
              <w:spacing w:line="276" w:lineRule="auto"/>
              <w:rPr>
                <w:rFonts w:asciiTheme="majorHAnsi" w:eastAsiaTheme="majorEastAsia" w:hAnsiTheme="majorHAnsi" w:cstheme="majorBidi"/>
                <w:b/>
                <w:sz w:val="20"/>
                <w:szCs w:val="24"/>
                <w:lang w:val="fr-FR"/>
              </w:rPr>
            </w:pPr>
            <w:r w:rsidRPr="009135BB">
              <w:rPr>
                <w:rFonts w:asciiTheme="majorHAnsi" w:eastAsiaTheme="majorEastAsia" w:hAnsiTheme="majorHAnsi" w:cstheme="majorBidi"/>
                <w:b/>
                <w:sz w:val="20"/>
                <w:szCs w:val="24"/>
                <w:lang w:val="fr-FR"/>
              </w:rPr>
              <w:t>W_graphic_W250i_00013_HI</w:t>
            </w:r>
          </w:p>
          <w:p w:rsidR="00EE19F6" w:rsidRPr="009135BB" w:rsidRDefault="009135BB" w:rsidP="009135BB">
            <w:pPr>
              <w:pStyle w:val="Text"/>
              <w:spacing w:line="276" w:lineRule="auto"/>
              <w:jc w:val="left"/>
              <w:rPr>
                <w:sz w:val="20"/>
                <w:lang w:val="fr-FR"/>
              </w:rPr>
            </w:pPr>
            <w:r w:rsidRPr="009135BB">
              <w:rPr>
                <w:sz w:val="20"/>
                <w:lang w:val="fr-FR"/>
              </w:rPr>
              <w:t xml:space="preserve">Le processus de fraisage libère de fines particules de matériau et de la vapeur d’eau dans le groupe de fraisage. Placé au niveau du groupe de fraisage étanché, le Vacuum </w:t>
            </w:r>
            <w:proofErr w:type="spellStart"/>
            <w:r w:rsidRPr="009135BB">
              <w:rPr>
                <w:sz w:val="20"/>
                <w:lang w:val="fr-FR"/>
              </w:rPr>
              <w:t>Cutting</w:t>
            </w:r>
            <w:proofErr w:type="spellEnd"/>
            <w:r w:rsidRPr="009135BB">
              <w:rPr>
                <w:sz w:val="20"/>
                <w:lang w:val="fr-FR"/>
              </w:rPr>
              <w:t xml:space="preserve"> System crée une </w:t>
            </w:r>
            <w:r w:rsidR="009F57AE" w:rsidRPr="009135BB">
              <w:rPr>
                <w:sz w:val="20"/>
                <w:lang w:val="fr-FR"/>
              </w:rPr>
              <w:t>dépression</w:t>
            </w:r>
            <w:r w:rsidRPr="009135BB">
              <w:rPr>
                <w:sz w:val="20"/>
                <w:lang w:val="fr-FR"/>
              </w:rPr>
              <w:t xml:space="preserve"> qui permet d’aspirer directement ces particules jusque dans la bande courte de la fraiseuse. Au-dessus de la bande, une hotte d’aspiration aspire les particules dans deux flexibles qui mènent directement à la bande longue du système de chargement.</w:t>
            </w:r>
          </w:p>
        </w:tc>
      </w:tr>
    </w:tbl>
    <w:p w:rsidR="009F57AE" w:rsidRDefault="009F57AE" w:rsidP="009135BB">
      <w:pPr>
        <w:pStyle w:val="Text"/>
        <w:spacing w:line="276" w:lineRule="auto"/>
        <w:rPr>
          <w:lang w:val="fr-FR"/>
        </w:rPr>
      </w:pPr>
    </w:p>
    <w:p w:rsidR="009F57AE" w:rsidRDefault="009F57AE">
      <w:pPr>
        <w:rPr>
          <w:sz w:val="22"/>
          <w:lang w:val="fr-FR"/>
        </w:rPr>
      </w:pPr>
      <w:r>
        <w:rPr>
          <w:lang w:val="fr-FR"/>
        </w:rPr>
        <w:br w:type="page"/>
      </w:r>
    </w:p>
    <w:p w:rsidR="009F57AE" w:rsidRPr="009135BB" w:rsidRDefault="009F57AE" w:rsidP="009F57AE">
      <w:pPr>
        <w:pStyle w:val="HeadlineFotos"/>
        <w:rPr>
          <w:lang w:val="fr-FR"/>
        </w:rPr>
      </w:pPr>
      <w:r>
        <w:rPr>
          <w:rFonts w:ascii="Verdana" w:eastAsia="Calibri" w:hAnsi="Verdana" w:cs="Times New Roman"/>
          <w:caps w:val="0"/>
          <w:szCs w:val="22"/>
          <w:lang w:val="fr-FR"/>
        </w:rPr>
        <w:lastRenderedPageBreak/>
        <w:t>Ph</w:t>
      </w:r>
      <w:r w:rsidRPr="009135BB">
        <w:rPr>
          <w:rFonts w:ascii="Verdana" w:eastAsia="Calibri" w:hAnsi="Verdana" w:cs="Times New Roman"/>
          <w:caps w:val="0"/>
          <w:szCs w:val="22"/>
          <w:lang w:val="fr-FR"/>
        </w:rPr>
        <w:t>otos</w:t>
      </w:r>
      <w:r w:rsidRPr="009135BB">
        <w:rPr>
          <w:lang w:val="fr-FR"/>
        </w:rPr>
        <w:t>:</w:t>
      </w:r>
    </w:p>
    <w:tbl>
      <w:tblPr>
        <w:tblStyle w:val="Basic"/>
        <w:tblW w:w="0" w:type="auto"/>
        <w:tblCellSpacing w:w="71" w:type="dxa"/>
        <w:tblLook w:val="04A0" w:firstRow="1" w:lastRow="0" w:firstColumn="1" w:lastColumn="0" w:noHBand="0" w:noVBand="1"/>
      </w:tblPr>
      <w:tblGrid>
        <w:gridCol w:w="4971"/>
        <w:gridCol w:w="4837"/>
      </w:tblGrid>
      <w:tr w:rsidR="00F05E00" w:rsidRPr="009135BB"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05E00" w:rsidRPr="009135BB" w:rsidRDefault="00F05E00" w:rsidP="009135BB">
            <w:pPr>
              <w:spacing w:line="276" w:lineRule="auto"/>
              <w:rPr>
                <w:lang w:val="fr-FR"/>
              </w:rPr>
            </w:pPr>
            <w:r w:rsidRPr="009135BB">
              <w:rPr>
                <w:noProof/>
                <w:lang w:eastAsia="de-DE"/>
              </w:rPr>
              <w:drawing>
                <wp:inline distT="0" distB="0" distL="0" distR="0" wp14:anchorId="4BD29EE5" wp14:editId="6A268291">
                  <wp:extent cx="2668377" cy="177834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7" cy="1778348"/>
                          </a:xfrm>
                          <a:prstGeom prst="rect">
                            <a:avLst/>
                          </a:prstGeom>
                          <a:noFill/>
                          <a:ln>
                            <a:noFill/>
                          </a:ln>
                        </pic:spPr>
                      </pic:pic>
                    </a:graphicData>
                  </a:graphic>
                </wp:inline>
              </w:drawing>
            </w:r>
          </w:p>
        </w:tc>
        <w:tc>
          <w:tcPr>
            <w:tcW w:w="4832" w:type="dxa"/>
          </w:tcPr>
          <w:p w:rsidR="00F05E00" w:rsidRPr="009135BB" w:rsidRDefault="00F05E00" w:rsidP="009135BB">
            <w:pPr>
              <w:pStyle w:val="Text"/>
              <w:spacing w:line="276" w:lineRule="auto"/>
              <w:rPr>
                <w:rFonts w:asciiTheme="majorHAnsi" w:eastAsiaTheme="majorEastAsia" w:hAnsiTheme="majorHAnsi" w:cstheme="majorBidi"/>
                <w:b/>
                <w:sz w:val="20"/>
                <w:szCs w:val="24"/>
                <w:lang w:val="fr-FR"/>
              </w:rPr>
            </w:pPr>
            <w:r w:rsidRPr="009135BB">
              <w:rPr>
                <w:rFonts w:asciiTheme="majorHAnsi" w:eastAsiaTheme="majorEastAsia" w:hAnsiTheme="majorHAnsi" w:cstheme="majorBidi"/>
                <w:b/>
                <w:sz w:val="20"/>
                <w:szCs w:val="24"/>
                <w:lang w:val="fr-FR"/>
              </w:rPr>
              <w:t>W_photo_W210_01837_HI</w:t>
            </w:r>
          </w:p>
          <w:p w:rsidR="009135BB" w:rsidRPr="009135BB" w:rsidRDefault="009135BB" w:rsidP="009135BB">
            <w:pPr>
              <w:pStyle w:val="Text"/>
              <w:spacing w:line="276" w:lineRule="auto"/>
              <w:rPr>
                <w:bCs/>
                <w:sz w:val="20"/>
                <w:lang w:val="fr-FR"/>
              </w:rPr>
            </w:pPr>
            <w:r w:rsidRPr="009135BB">
              <w:rPr>
                <w:sz w:val="20"/>
                <w:lang w:val="fr-FR"/>
              </w:rPr>
              <w:t xml:space="preserve">« </w:t>
            </w:r>
            <w:r w:rsidRPr="009135BB">
              <w:rPr>
                <w:bCs/>
                <w:sz w:val="20"/>
                <w:lang w:val="fr-FR"/>
              </w:rPr>
              <w:t xml:space="preserve">Le Vacuum </w:t>
            </w:r>
            <w:proofErr w:type="spellStart"/>
            <w:r w:rsidRPr="009135BB">
              <w:rPr>
                <w:bCs/>
                <w:sz w:val="20"/>
                <w:lang w:val="fr-FR"/>
              </w:rPr>
              <w:t>Cutting</w:t>
            </w:r>
            <w:proofErr w:type="spellEnd"/>
            <w:r w:rsidRPr="009135BB">
              <w:rPr>
                <w:bCs/>
                <w:sz w:val="20"/>
                <w:lang w:val="fr-FR"/>
              </w:rPr>
              <w:t xml:space="preserve"> System de Wirtgen améliore la propreté et la visibilité. </w:t>
            </w:r>
            <w:r w:rsidRPr="009135BB">
              <w:rPr>
                <w:sz w:val="20"/>
                <w:lang w:val="fr-FR"/>
              </w:rPr>
              <w:t>»</w:t>
            </w:r>
          </w:p>
          <w:p w:rsidR="00F05E00" w:rsidRPr="009135BB" w:rsidRDefault="009135BB" w:rsidP="009135BB">
            <w:pPr>
              <w:pStyle w:val="Text"/>
              <w:spacing w:line="276" w:lineRule="auto"/>
              <w:rPr>
                <w:lang w:val="fr-FR"/>
              </w:rPr>
            </w:pPr>
            <w:proofErr w:type="spellStart"/>
            <w:r w:rsidRPr="009135BB">
              <w:rPr>
                <w:sz w:val="20"/>
                <w:lang w:val="fr-FR"/>
              </w:rPr>
              <w:t>Kazunari</w:t>
            </w:r>
            <w:proofErr w:type="spellEnd"/>
            <w:r w:rsidRPr="009135BB">
              <w:rPr>
                <w:sz w:val="20"/>
                <w:lang w:val="fr-FR"/>
              </w:rPr>
              <w:t xml:space="preserve"> Watanabe, conducteur de fraiseuse, </w:t>
            </w:r>
            <w:proofErr w:type="spellStart"/>
            <w:r w:rsidRPr="009135BB">
              <w:rPr>
                <w:sz w:val="20"/>
                <w:lang w:val="fr-FR"/>
              </w:rPr>
              <w:t>Unite</w:t>
            </w:r>
            <w:proofErr w:type="spellEnd"/>
            <w:r w:rsidRPr="009135BB">
              <w:rPr>
                <w:sz w:val="20"/>
                <w:lang w:val="fr-FR"/>
              </w:rPr>
              <w:t xml:space="preserve"> Co., Ltd.</w:t>
            </w:r>
          </w:p>
        </w:tc>
      </w:tr>
    </w:tbl>
    <w:p w:rsidR="009F57AE" w:rsidRPr="009F57AE" w:rsidRDefault="009F57AE" w:rsidP="009F57AE">
      <w:pPr>
        <w:pStyle w:val="Text"/>
        <w:rPr>
          <w:lang w:val="fr-FR"/>
        </w:rPr>
      </w:pPr>
    </w:p>
    <w:tbl>
      <w:tblPr>
        <w:tblStyle w:val="Basic"/>
        <w:tblW w:w="0" w:type="auto"/>
        <w:tblCellSpacing w:w="71" w:type="dxa"/>
        <w:tblLook w:val="04A0" w:firstRow="1" w:lastRow="0" w:firstColumn="1" w:lastColumn="0" w:noHBand="0" w:noVBand="1"/>
      </w:tblPr>
      <w:tblGrid>
        <w:gridCol w:w="4970"/>
        <w:gridCol w:w="4838"/>
      </w:tblGrid>
      <w:tr w:rsidR="00F05E00" w:rsidRPr="009135BB" w:rsidTr="009135BB">
        <w:trPr>
          <w:cnfStyle w:val="100000000000" w:firstRow="1" w:lastRow="0" w:firstColumn="0" w:lastColumn="0" w:oddVBand="0" w:evenVBand="0" w:oddHBand="0" w:evenHBand="0" w:firstRowFirstColumn="0" w:firstRowLastColumn="0" w:lastRowFirstColumn="0" w:lastRowLastColumn="0"/>
          <w:tblCellSpacing w:w="71" w:type="dxa"/>
        </w:trPr>
        <w:tc>
          <w:tcPr>
            <w:tcW w:w="4757" w:type="dxa"/>
            <w:tcBorders>
              <w:right w:val="single" w:sz="4" w:space="0" w:color="auto"/>
            </w:tcBorders>
          </w:tcPr>
          <w:p w:rsidR="00F05E00" w:rsidRPr="009135BB" w:rsidRDefault="00F05E00" w:rsidP="009135BB">
            <w:pPr>
              <w:spacing w:line="276" w:lineRule="auto"/>
              <w:rPr>
                <w:lang w:val="fr-FR"/>
              </w:rPr>
            </w:pPr>
            <w:r w:rsidRPr="009135BB">
              <w:rPr>
                <w:noProof/>
                <w:lang w:eastAsia="de-DE"/>
              </w:rPr>
              <w:drawing>
                <wp:inline distT="0" distB="0" distL="0" distR="0" wp14:anchorId="51FCCE4E" wp14:editId="6A836784">
                  <wp:extent cx="2668377" cy="177834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7" cy="1778348"/>
                          </a:xfrm>
                          <a:prstGeom prst="rect">
                            <a:avLst/>
                          </a:prstGeom>
                          <a:noFill/>
                          <a:ln>
                            <a:noFill/>
                          </a:ln>
                        </pic:spPr>
                      </pic:pic>
                    </a:graphicData>
                  </a:graphic>
                </wp:inline>
              </w:drawing>
            </w:r>
          </w:p>
        </w:tc>
        <w:tc>
          <w:tcPr>
            <w:tcW w:w="4625" w:type="dxa"/>
          </w:tcPr>
          <w:p w:rsidR="00F05E00" w:rsidRPr="009135BB" w:rsidRDefault="00F05E00" w:rsidP="009135BB">
            <w:pPr>
              <w:pStyle w:val="Text"/>
              <w:spacing w:line="276" w:lineRule="auto"/>
              <w:rPr>
                <w:rFonts w:asciiTheme="majorHAnsi" w:eastAsiaTheme="majorEastAsia" w:hAnsiTheme="majorHAnsi" w:cstheme="majorBidi"/>
                <w:b/>
                <w:sz w:val="20"/>
                <w:szCs w:val="24"/>
                <w:lang w:val="fr-FR"/>
              </w:rPr>
            </w:pPr>
            <w:r w:rsidRPr="009135BB">
              <w:rPr>
                <w:rFonts w:asciiTheme="majorHAnsi" w:eastAsiaTheme="majorEastAsia" w:hAnsiTheme="majorHAnsi" w:cstheme="majorBidi"/>
                <w:b/>
                <w:sz w:val="20"/>
                <w:szCs w:val="24"/>
                <w:lang w:val="fr-FR"/>
              </w:rPr>
              <w:t>W_photo_W210_01835_PR</w:t>
            </w:r>
          </w:p>
          <w:p w:rsidR="00F05E00" w:rsidRPr="009135BB" w:rsidRDefault="009135BB" w:rsidP="009135BB">
            <w:pPr>
              <w:pStyle w:val="Text"/>
              <w:spacing w:line="276" w:lineRule="auto"/>
              <w:jc w:val="left"/>
              <w:rPr>
                <w:lang w:val="fr-FR"/>
              </w:rPr>
            </w:pPr>
            <w:r w:rsidRPr="009135BB">
              <w:rPr>
                <w:sz w:val="20"/>
                <w:lang w:val="fr-FR"/>
              </w:rPr>
              <w:t>Fraisage sélectif : les machines à la technique moderne permettent de fraiser individuellement les couches de roulement, de liaison</w:t>
            </w:r>
            <w:r w:rsidRPr="009135BB">
              <w:rPr>
                <w:lang w:val="fr-FR"/>
              </w:rPr>
              <w:t xml:space="preserve"> </w:t>
            </w:r>
            <w:r w:rsidRPr="009135BB">
              <w:rPr>
                <w:sz w:val="20"/>
                <w:lang w:val="fr-FR"/>
              </w:rPr>
              <w:t>et de base et de les réintégrer séparément dans le cycle des matériaux. La durabilité du recyclage du fraisât s’en trouve améliorée</w:t>
            </w:r>
            <w:r w:rsidRPr="00D57B4E">
              <w:rPr>
                <w:sz w:val="20"/>
              </w:rPr>
              <w:t>.</w:t>
            </w:r>
          </w:p>
        </w:tc>
      </w:tr>
    </w:tbl>
    <w:p w:rsidR="00F05E00" w:rsidRPr="009135BB" w:rsidRDefault="00F05E00" w:rsidP="009135BB">
      <w:pPr>
        <w:pStyle w:val="Text"/>
        <w:spacing w:line="276" w:lineRule="auto"/>
        <w:rPr>
          <w:lang w:val="fr-FR"/>
        </w:rPr>
      </w:pPr>
    </w:p>
    <w:p w:rsidR="009135BB" w:rsidRPr="009F57AE" w:rsidRDefault="009135BB" w:rsidP="009135BB">
      <w:pPr>
        <w:pStyle w:val="Text"/>
        <w:rPr>
          <w:i/>
          <w:lang w:val="fr-FR"/>
        </w:rPr>
      </w:pPr>
      <w:r w:rsidRPr="009F57AE">
        <w:rPr>
          <w:i/>
          <w:u w:val="single"/>
          <w:lang w:val="fr-FR"/>
        </w:rPr>
        <w:t>Attention :</w:t>
      </w:r>
      <w:r w:rsidRPr="009F57AE">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9135BB" w:rsidRPr="009F57AE" w:rsidRDefault="009135BB" w:rsidP="009135BB">
      <w:pPr>
        <w:pStyle w:val="Text"/>
        <w:rPr>
          <w:lang w:val="fr-FR"/>
        </w:rPr>
      </w:pPr>
    </w:p>
    <w:p w:rsidR="009135BB" w:rsidRDefault="009135BB" w:rsidP="009135BB">
      <w:pPr>
        <w:rPr>
          <w:sz w:val="22"/>
        </w:rPr>
      </w:pPr>
    </w:p>
    <w:tbl>
      <w:tblPr>
        <w:tblStyle w:val="Basic"/>
        <w:tblW w:w="0" w:type="auto"/>
        <w:tblLook w:val="04A0" w:firstRow="1" w:lastRow="0" w:firstColumn="1" w:lastColumn="0" w:noHBand="0" w:noVBand="1"/>
      </w:tblPr>
      <w:tblGrid>
        <w:gridCol w:w="4784"/>
        <w:gridCol w:w="4740"/>
      </w:tblGrid>
      <w:tr w:rsidR="009135BB" w:rsidTr="00371596">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9135BB" w:rsidRPr="00BA6793" w:rsidRDefault="009135BB" w:rsidP="00371596">
            <w:pPr>
              <w:pStyle w:val="HeadlineKontakte"/>
              <w:rPr>
                <w:rFonts w:eastAsia="Calibri"/>
                <w:caps w:val="0"/>
                <w:szCs w:val="22"/>
              </w:rPr>
            </w:pPr>
            <w:r w:rsidRPr="00BA6793">
              <w:rPr>
                <w:rFonts w:cs="Arial"/>
              </w:rPr>
              <w:t>Vous obtiendrez de plus amples</w:t>
            </w:r>
          </w:p>
          <w:p w:rsidR="009135BB" w:rsidRPr="00A100EA" w:rsidRDefault="009135BB" w:rsidP="00371596">
            <w:pPr>
              <w:pStyle w:val="HeadlineKontakte"/>
            </w:pPr>
            <w:r w:rsidRPr="00A100EA">
              <w:rPr>
                <w:rFonts w:cs="Arial"/>
              </w:rPr>
              <w:t xml:space="preserve">informations auprès de </w:t>
            </w:r>
            <w:r w:rsidRPr="00A100EA">
              <w:t>:</w:t>
            </w:r>
          </w:p>
          <w:p w:rsidR="009135BB" w:rsidRPr="00564374" w:rsidRDefault="009135BB" w:rsidP="00371596">
            <w:pPr>
              <w:pStyle w:val="Text"/>
            </w:pPr>
            <w:r w:rsidRPr="00564374">
              <w:t>WIRTGEN GmbH</w:t>
            </w:r>
          </w:p>
          <w:p w:rsidR="009135BB" w:rsidRPr="00564374" w:rsidRDefault="009135BB" w:rsidP="00371596">
            <w:pPr>
              <w:pStyle w:val="Text"/>
            </w:pPr>
            <w:r w:rsidRPr="00564374">
              <w:t>Corporate Communications</w:t>
            </w:r>
          </w:p>
          <w:p w:rsidR="009135BB" w:rsidRPr="00564374" w:rsidRDefault="009135BB" w:rsidP="00371596">
            <w:pPr>
              <w:pStyle w:val="Text"/>
            </w:pPr>
            <w:r w:rsidRPr="00564374">
              <w:t>Michaela Adams, Mario Linnemann</w:t>
            </w:r>
          </w:p>
          <w:p w:rsidR="009135BB" w:rsidRPr="00827626" w:rsidRDefault="009135BB" w:rsidP="00371596">
            <w:pPr>
              <w:pStyle w:val="Text"/>
            </w:pPr>
            <w:r w:rsidRPr="00827626">
              <w:t>Reinhard-Wirtgen-Straße 2</w:t>
            </w:r>
          </w:p>
          <w:p w:rsidR="009135BB" w:rsidRPr="00827626" w:rsidRDefault="009135BB" w:rsidP="00371596">
            <w:pPr>
              <w:pStyle w:val="Text"/>
            </w:pPr>
            <w:r w:rsidRPr="00827626">
              <w:t xml:space="preserve">53578 </w:t>
            </w:r>
            <w:proofErr w:type="spellStart"/>
            <w:r w:rsidRPr="00827626">
              <w:t>Windhagen</w:t>
            </w:r>
            <w:proofErr w:type="spellEnd"/>
          </w:p>
          <w:p w:rsidR="009135BB" w:rsidRPr="00827626" w:rsidRDefault="009135BB" w:rsidP="00371596">
            <w:pPr>
              <w:pStyle w:val="Text"/>
            </w:pPr>
            <w:proofErr w:type="spellStart"/>
            <w:r w:rsidRPr="00827626">
              <w:t>Allemagne</w:t>
            </w:r>
            <w:proofErr w:type="spellEnd"/>
          </w:p>
          <w:p w:rsidR="009135BB" w:rsidRPr="00827626" w:rsidRDefault="009135BB" w:rsidP="00371596">
            <w:pPr>
              <w:pStyle w:val="Text"/>
            </w:pPr>
          </w:p>
          <w:p w:rsidR="009135BB" w:rsidRPr="00827626" w:rsidRDefault="009135BB" w:rsidP="00371596">
            <w:pPr>
              <w:pStyle w:val="Text"/>
            </w:pPr>
            <w:proofErr w:type="spellStart"/>
            <w:r w:rsidRPr="00827626">
              <w:t>Téléphone</w:t>
            </w:r>
            <w:proofErr w:type="spellEnd"/>
            <w:r w:rsidRPr="00827626">
              <w:t>: +49 (0) 2645 131 – 4510</w:t>
            </w:r>
          </w:p>
          <w:p w:rsidR="009135BB" w:rsidRPr="00B925BA" w:rsidRDefault="009135BB" w:rsidP="00371596">
            <w:pPr>
              <w:pStyle w:val="Text"/>
            </w:pPr>
            <w:r w:rsidRPr="00B925BA">
              <w:t>Telefax:      +49 (0) 2645 131 – 499</w:t>
            </w:r>
          </w:p>
          <w:p w:rsidR="009135BB" w:rsidRPr="00B925BA" w:rsidRDefault="009135BB" w:rsidP="00371596">
            <w:pPr>
              <w:pStyle w:val="Text"/>
            </w:pPr>
            <w:proofErr w:type="spellStart"/>
            <w:r w:rsidRPr="00B925BA">
              <w:t>e-mail</w:t>
            </w:r>
            <w:proofErr w:type="spellEnd"/>
            <w:r w:rsidRPr="00B925BA">
              <w:t>:        presse@wirtgen.com</w:t>
            </w:r>
          </w:p>
          <w:p w:rsidR="009135BB" w:rsidRPr="00D166AC" w:rsidRDefault="009135BB" w:rsidP="00371596">
            <w:pPr>
              <w:pStyle w:val="Text"/>
            </w:pPr>
            <w:r>
              <w:t>www.wirtgen.com</w:t>
            </w:r>
          </w:p>
        </w:tc>
        <w:tc>
          <w:tcPr>
            <w:tcW w:w="4740" w:type="dxa"/>
            <w:tcBorders>
              <w:left w:val="single" w:sz="48" w:space="0" w:color="FFFFFF" w:themeColor="background1"/>
            </w:tcBorders>
          </w:tcPr>
          <w:p w:rsidR="009135BB" w:rsidRPr="0034191A" w:rsidRDefault="009135BB" w:rsidP="00371596">
            <w:pPr>
              <w:pStyle w:val="Text"/>
            </w:pPr>
          </w:p>
        </w:tc>
      </w:tr>
    </w:tbl>
    <w:p w:rsidR="00D166AC" w:rsidRPr="009135BB" w:rsidRDefault="00D166AC" w:rsidP="009135BB">
      <w:pPr>
        <w:pStyle w:val="Text"/>
        <w:spacing w:line="276" w:lineRule="auto"/>
        <w:rPr>
          <w:lang w:val="fr-FR"/>
        </w:rPr>
      </w:pPr>
    </w:p>
    <w:sectPr w:rsidR="00D166AC" w:rsidRPr="009135BB"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DA3" w:rsidRDefault="00EC0DA3" w:rsidP="00E55534">
      <w:r>
        <w:separator/>
      </w:r>
    </w:p>
  </w:endnote>
  <w:endnote w:type="continuationSeparator" w:id="0">
    <w:p w:rsidR="00EC0DA3" w:rsidRDefault="00EC0DA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C0DFF">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DA3" w:rsidRDefault="00EC0DA3" w:rsidP="00E55534">
      <w:r>
        <w:separator/>
      </w:r>
    </w:p>
  </w:footnote>
  <w:footnote w:type="continuationSeparator" w:id="0">
    <w:p w:rsidR="00EC0DA3" w:rsidRDefault="00EC0DA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C66AF7"/>
    <w:multiLevelType w:val="hybridMultilevel"/>
    <w:tmpl w:val="BF04B1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4F46ADD"/>
    <w:multiLevelType w:val="multilevel"/>
    <w:tmpl w:val="B1A82EFC"/>
    <w:numStyleLink w:val="zzzThemen"/>
  </w:abstractNum>
  <w:abstractNum w:abstractNumId="5">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DA3"/>
    <w:rsid w:val="00042106"/>
    <w:rsid w:val="0005285B"/>
    <w:rsid w:val="00066D09"/>
    <w:rsid w:val="0009665C"/>
    <w:rsid w:val="000E2697"/>
    <w:rsid w:val="00103205"/>
    <w:rsid w:val="0012026F"/>
    <w:rsid w:val="00132055"/>
    <w:rsid w:val="0014683F"/>
    <w:rsid w:val="001B16BB"/>
    <w:rsid w:val="00244981"/>
    <w:rsid w:val="00253A2E"/>
    <w:rsid w:val="002844EF"/>
    <w:rsid w:val="0029634D"/>
    <w:rsid w:val="002A214F"/>
    <w:rsid w:val="002E765F"/>
    <w:rsid w:val="002F108B"/>
    <w:rsid w:val="0034191A"/>
    <w:rsid w:val="00343CC7"/>
    <w:rsid w:val="00384A08"/>
    <w:rsid w:val="003A753A"/>
    <w:rsid w:val="003E1CB6"/>
    <w:rsid w:val="003E3CF6"/>
    <w:rsid w:val="003E759F"/>
    <w:rsid w:val="003F7ADC"/>
    <w:rsid w:val="00403373"/>
    <w:rsid w:val="00406C81"/>
    <w:rsid w:val="00412545"/>
    <w:rsid w:val="00430BB0"/>
    <w:rsid w:val="00463D7D"/>
    <w:rsid w:val="00476F4D"/>
    <w:rsid w:val="00506409"/>
    <w:rsid w:val="00530E32"/>
    <w:rsid w:val="005711A3"/>
    <w:rsid w:val="00573B2B"/>
    <w:rsid w:val="00596B7C"/>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1E04"/>
    <w:rsid w:val="0090337E"/>
    <w:rsid w:val="009135BB"/>
    <w:rsid w:val="00915B0A"/>
    <w:rsid w:val="00993093"/>
    <w:rsid w:val="009A7E90"/>
    <w:rsid w:val="009B7A87"/>
    <w:rsid w:val="009C2378"/>
    <w:rsid w:val="009D016F"/>
    <w:rsid w:val="009E251D"/>
    <w:rsid w:val="009F57AE"/>
    <w:rsid w:val="00A171F4"/>
    <w:rsid w:val="00A24EFC"/>
    <w:rsid w:val="00A80677"/>
    <w:rsid w:val="00A977CE"/>
    <w:rsid w:val="00AD131F"/>
    <w:rsid w:val="00AF3B3A"/>
    <w:rsid w:val="00AF6569"/>
    <w:rsid w:val="00B06265"/>
    <w:rsid w:val="00B5695F"/>
    <w:rsid w:val="00B90F78"/>
    <w:rsid w:val="00BD1058"/>
    <w:rsid w:val="00BF56B2"/>
    <w:rsid w:val="00C03396"/>
    <w:rsid w:val="00C1451A"/>
    <w:rsid w:val="00C34DCF"/>
    <w:rsid w:val="00C457C3"/>
    <w:rsid w:val="00C644CA"/>
    <w:rsid w:val="00C73005"/>
    <w:rsid w:val="00CF36C9"/>
    <w:rsid w:val="00D166AC"/>
    <w:rsid w:val="00D24067"/>
    <w:rsid w:val="00DC0DFF"/>
    <w:rsid w:val="00E14608"/>
    <w:rsid w:val="00E21E67"/>
    <w:rsid w:val="00E30EBF"/>
    <w:rsid w:val="00E52D70"/>
    <w:rsid w:val="00E55534"/>
    <w:rsid w:val="00E914D1"/>
    <w:rsid w:val="00EC0DA3"/>
    <w:rsid w:val="00EE19F6"/>
    <w:rsid w:val="00F05E00"/>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EE19F6"/>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EE19F6"/>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FB581-BD59-4C78-A3CE-9EBE42390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1027</Words>
  <Characters>6477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4</cp:revision>
  <dcterms:created xsi:type="dcterms:W3CDTF">2018-06-15T13:22:00Z</dcterms:created>
  <dcterms:modified xsi:type="dcterms:W3CDTF">2018-10-25T07:57:00Z</dcterms:modified>
</cp:coreProperties>
</file>